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Pr="00FD0D59" w:rsidRDefault="00EE60CA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12- </w:t>
      </w:r>
      <w:r w:rsidR="00F320D6" w:rsidRPr="00F320D6">
        <w:rPr>
          <w:rFonts w:ascii="Verdana" w:hAnsi="Verdana" w:cs="Arial Narrow"/>
          <w:b/>
          <w:color w:val="000000"/>
          <w:w w:val="97"/>
          <w:sz w:val="40"/>
          <w:szCs w:val="40"/>
        </w:rPr>
        <w:t>Jacó e Esaú</w:t>
      </w:r>
    </w:p>
    <w:p w:rsidR="0047358A" w:rsidRPr="0047358A" w:rsidRDefault="00FD0D59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D48A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FD0D5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47358A"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25:19-34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E60C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Romanos 8:6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16196D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Ajudar as crianças a compreender a importância das atitudes e a desejar ter boas atitudes.</w:t>
      </w:r>
    </w:p>
    <w:p w:rsidR="0047358A" w:rsidRPr="00EE60CA" w:rsidRDefault="0047358A" w:rsidP="0047358A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EE60CA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você está estudando a sua Bíblia? Devemos lê-la e estudá-la com: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Regularidade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Reverência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Reconhecimento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Resolução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Recepção (acolhimento)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- </w:t>
      </w: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Regojizo (alegria)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Aqui estão dez perguntas aplicáveis </w:t>
      </w:r>
      <w:r w:rsidRPr="0047358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​​</w:t>
      </w:r>
      <w:r w:rsidRPr="0047358A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a qualquer passagem bíblica que lemos: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Qual é o tema principal?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Qual é a lição para mim?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Ela diz algo sobre Cristo?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Quem são os personagens principais?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Qual versículo posso memorizar?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Que exemplo devo imitar?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Quais erros devo evitar?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8. Qual mandamento devo obedecer?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9. Quantas promessas de Deus ela contém?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10. Existe alguma oração que eu possa fazer minha?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povo de Gênesis não teve o privilégio de possuir este livro precioso. No entanto, eles também aprenderam a obedecer e amar a Deus.</w:t>
      </w:r>
    </w:p>
    <w:p w:rsidR="0047358A" w:rsidRPr="0047358A" w:rsidRDefault="0047358A" w:rsidP="0047358A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Já estudamos o exemplo dos patriarcas Abraão e Isaque. Hoje começa a história do chefe da família, Jacó. Ele nunca conseguiu ler Gálatas 6:7; mas essas palavras se cumpriram em sua vida. Ele teve que colher amargamente os enganos que semeou.</w:t>
      </w:r>
    </w:p>
    <w:p w:rsidR="00E06F2B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vos enganeis: Deus não se deixa escarnecer. O que o homem semeia, isso também colhe. Quem semeia para a sua própria carne, da carne colherá destruição; quem semeia para o Espírito, do Espírito colherá a vida eterna."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Esboço da Lição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1. Isaque e Rebeca vivem felizes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2. Rebeca deseja filhos, e Isaque ora por ela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3. Os gêmeos Esaú e Jacó nascem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4. Isaque prefere Esaú, e Rebeca prefere Jacó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5. Jacó prepara um ensopado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6. Esaú vende seu direito de primogenitura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Você conhece algum gêmeo? Existem gêmeos tão parecidos que não conseguimos notar a diferença. Seus olhos, cabelos, boca e outras características físicas parecem iguais para nós. Mas sempre há algo que os diferencia. Não há duas pessoas no mundo idênticas.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Havia dois professores de escola dominical que eram gêmeos. Todos os domingos, o pastor perguntava a eles: "É você ou é s</w:t>
      </w:r>
      <w:r w:rsidR="00C01DC0">
        <w:rPr>
          <w:rFonts w:ascii="Verdana" w:hAnsi="Verdana"/>
          <w:color w:val="000000" w:themeColor="text1"/>
          <w:sz w:val="24"/>
          <w:szCs w:val="24"/>
        </w:rPr>
        <w:t>e</w:t>
      </w:r>
      <w:r w:rsidRPr="0047358A">
        <w:rPr>
          <w:rFonts w:ascii="Verdana" w:hAnsi="Verdana"/>
          <w:color w:val="000000" w:themeColor="text1"/>
          <w:sz w:val="24"/>
          <w:szCs w:val="24"/>
        </w:rPr>
        <w:t>u irmã</w:t>
      </w:r>
      <w:r w:rsidR="00C01DC0">
        <w:rPr>
          <w:rFonts w:ascii="Verdana" w:hAnsi="Verdana"/>
          <w:color w:val="000000" w:themeColor="text1"/>
          <w:sz w:val="24"/>
          <w:szCs w:val="24"/>
        </w:rPr>
        <w:t>o</w:t>
      </w:r>
      <w:r w:rsidRPr="0047358A">
        <w:rPr>
          <w:rFonts w:ascii="Verdana" w:hAnsi="Verdana"/>
          <w:color w:val="000000" w:themeColor="text1"/>
          <w:sz w:val="24"/>
          <w:szCs w:val="24"/>
        </w:rPr>
        <w:t>?". Eles eram muito parecidos, mas ao mesmo tempo muito diferentes.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Hoje falaremos sobre dois gêmeos que não eram parecidos.</w:t>
      </w:r>
    </w:p>
    <w:p w:rsidR="00EE60CA" w:rsidRDefault="00EE60C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E60CA" w:rsidRDefault="00EE60C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lastRenderedPageBreak/>
        <w:t>Lição Bíblica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 xml:space="preserve">Você se lembra de que Abraão mandou buscar uma esposa para seu filho Isaque? Isaque tinha quarenta anos quando Rebeca veio de longe para </w:t>
      </w:r>
      <w:r w:rsidR="00C01DC0">
        <w:rPr>
          <w:rFonts w:ascii="Verdana" w:hAnsi="Verdana"/>
          <w:color w:val="000000" w:themeColor="text1"/>
          <w:sz w:val="24"/>
          <w:szCs w:val="24"/>
        </w:rPr>
        <w:t>cas</w:t>
      </w:r>
      <w:r w:rsidRPr="0047358A">
        <w:rPr>
          <w:rFonts w:ascii="Verdana" w:hAnsi="Verdana"/>
          <w:color w:val="000000" w:themeColor="text1"/>
          <w:sz w:val="24"/>
          <w:szCs w:val="24"/>
        </w:rPr>
        <w:t>ar com ele. Como Isaque ficou feliz por ter uma esposa!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Isaque e Rebeca nunca se conheceram; mas aos poucos foram se conhecendo. Rebeca aprendeu a preparar os pratos que Isaque gostava, e Isaque aprendeu os gostos de Rebeca.</w:t>
      </w:r>
    </w:p>
    <w:p w:rsidR="00E06F2B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Se fosse uma história</w:t>
      </w:r>
      <w:r w:rsidR="00C01DC0">
        <w:rPr>
          <w:rFonts w:ascii="Verdana" w:hAnsi="Verdana"/>
          <w:color w:val="000000" w:themeColor="text1"/>
          <w:sz w:val="24"/>
          <w:szCs w:val="24"/>
        </w:rPr>
        <w:t xml:space="preserve"> de contos de fada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, terminaria assim: "E viveram felizes para sempre..." Mas não é uma </w:t>
      </w:r>
      <w:r w:rsidR="00C01DC0">
        <w:rPr>
          <w:rFonts w:ascii="Verdana" w:hAnsi="Verdana"/>
          <w:color w:val="000000" w:themeColor="text1"/>
          <w:sz w:val="24"/>
          <w:szCs w:val="24"/>
        </w:rPr>
        <w:t xml:space="preserve">daquelas </w:t>
      </w:r>
      <w:r w:rsidRPr="0047358A">
        <w:rPr>
          <w:rFonts w:ascii="Verdana" w:hAnsi="Verdana"/>
          <w:color w:val="000000" w:themeColor="text1"/>
          <w:sz w:val="24"/>
          <w:szCs w:val="24"/>
        </w:rPr>
        <w:t>história</w:t>
      </w:r>
      <w:r w:rsidR="00C01DC0">
        <w:rPr>
          <w:rFonts w:ascii="Verdana" w:hAnsi="Verdana"/>
          <w:color w:val="000000" w:themeColor="text1"/>
          <w:sz w:val="24"/>
          <w:szCs w:val="24"/>
        </w:rPr>
        <w:t>s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, mas </w:t>
      </w:r>
      <w:r w:rsidR="00C01DC0">
        <w:rPr>
          <w:rFonts w:ascii="Verdana" w:hAnsi="Verdana"/>
          <w:color w:val="000000" w:themeColor="text1"/>
          <w:sz w:val="24"/>
          <w:szCs w:val="24"/>
        </w:rPr>
        <w:t xml:space="preserve">é </w:t>
      </w:r>
      <w:r w:rsidRPr="0047358A">
        <w:rPr>
          <w:rFonts w:ascii="Verdana" w:hAnsi="Verdana"/>
          <w:color w:val="000000" w:themeColor="text1"/>
          <w:sz w:val="24"/>
          <w:szCs w:val="24"/>
        </w:rPr>
        <w:t>a história de duas pessoas muito parecidas com você e eu.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Isaque e Rebeca passaram muitos anos felizes, esperando</w:t>
      </w:r>
      <w:r w:rsidR="00EE60C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358A">
        <w:rPr>
          <w:rFonts w:ascii="Verdana" w:hAnsi="Verdana"/>
          <w:color w:val="000000" w:themeColor="text1"/>
          <w:sz w:val="24"/>
          <w:szCs w:val="24"/>
        </w:rPr>
        <w:t>pelo que todo casal deseja: ter filhos. Mas Rebeca e</w:t>
      </w:r>
      <w:r w:rsidR="00EE60C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358A">
        <w:rPr>
          <w:rFonts w:ascii="Verdana" w:hAnsi="Verdana"/>
          <w:color w:val="000000" w:themeColor="text1"/>
          <w:sz w:val="24"/>
          <w:szCs w:val="24"/>
        </w:rPr>
        <w:t>Isaque não tiveram filhos. Todos os anos, eles pensavam que um lindo menino se juntaria à família; mas ele</w:t>
      </w:r>
      <w:r w:rsidR="00C01DC0">
        <w:rPr>
          <w:rFonts w:ascii="Verdana" w:hAnsi="Verdana"/>
          <w:color w:val="000000" w:themeColor="text1"/>
          <w:sz w:val="24"/>
          <w:szCs w:val="24"/>
        </w:rPr>
        <w:t>s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 continu</w:t>
      </w:r>
      <w:r w:rsidR="00C01DC0">
        <w:rPr>
          <w:rFonts w:ascii="Verdana" w:hAnsi="Verdana"/>
          <w:color w:val="000000" w:themeColor="text1"/>
          <w:sz w:val="24"/>
          <w:szCs w:val="24"/>
        </w:rPr>
        <w:t>aram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 esperando.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"Eu quero filhos", disse Rebeca. "Eu gosto de crianças."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"Eu também quero filhos", respondeu Isaque.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Um dia, Isaque disse a Rebeca: "Vou orar ao Senhor para que nos dê filhos."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E assim ele fez. Pouco tempo depois, Rebeca percebeu que estava esperando uma família. Imagine como ela se sentiu feliz. Ela finalmente seria mãe!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Meses se passaram. Certa tarde, Rebeca sentiu algo muito estranho em sua barriga. Não passava de uma luta.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Ela podia sentir os pequenos que carregava sob o coração batendo u</w:t>
      </w:r>
      <w:r w:rsidR="00C01DC0">
        <w:rPr>
          <w:rFonts w:ascii="Verdana" w:hAnsi="Verdana"/>
          <w:color w:val="000000" w:themeColor="text1"/>
          <w:sz w:val="24"/>
          <w:szCs w:val="24"/>
        </w:rPr>
        <w:t>m contra o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 outro.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"Senhor, o que isso significa?", Rebeca orou.</w:t>
      </w:r>
    </w:p>
    <w:p w:rsidR="00C01DC0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 xml:space="preserve">"Em teu ventre há duas nações", respondeu Deus, "dois povos que lutam desde antes de nascerem. Um será mais forte que o outro, e o mais velho se submeterá ao mais novo." </w:t>
      </w:r>
    </w:p>
    <w:p w:rsidR="00EE60C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Rebeca preparou tudo para a chegada dos seus dois bebês. Finalmente, chegou o dia do parto. Exatamente como Deus lhe havia dito, nasceram gêmeos. Primeiro, nasceu um menino ruivo, todo peludo; deram-lhe o nome de Esaú. Depois, nasceu outro menino, agarrado ao calcanhar do irmão. Ele não tinha pelo algum, e deram-lhe o nome de Jacó. A felicidade era completa no lar de Rebeca e Isaque. Durante vinte anos, esperaram pelos seus filhos. Como se alegraram ao vê-los crescer! Esaú cresceu e tornou-se um homem do campo e um excelente caçador. Jacó, por outro lado, era um homem tranquilo que gostava de ficar em casa preparando comida. 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A Bíblia nos diz que Isaque amava mais Esaú,</w:t>
      </w:r>
      <w:r w:rsidR="00EE60C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358A">
        <w:rPr>
          <w:rFonts w:ascii="Verdana" w:hAnsi="Verdana"/>
          <w:color w:val="000000" w:themeColor="text1"/>
          <w:sz w:val="24"/>
          <w:szCs w:val="24"/>
        </w:rPr>
        <w:t xml:space="preserve">porque gostava de comer o que </w:t>
      </w:r>
      <w:r w:rsidR="00C01DC0">
        <w:rPr>
          <w:rFonts w:ascii="Verdana" w:hAnsi="Verdana"/>
          <w:color w:val="000000" w:themeColor="text1"/>
          <w:sz w:val="24"/>
          <w:szCs w:val="24"/>
        </w:rPr>
        <w:t xml:space="preserve">ele </w:t>
      </w:r>
      <w:r w:rsidRPr="0047358A">
        <w:rPr>
          <w:rFonts w:ascii="Verdana" w:hAnsi="Verdana"/>
          <w:color w:val="000000" w:themeColor="text1"/>
          <w:sz w:val="24"/>
          <w:szCs w:val="24"/>
        </w:rPr>
        <w:t>caçava. Mas Rebeca</w:t>
      </w:r>
      <w:r w:rsidR="00EE60C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358A">
        <w:rPr>
          <w:rFonts w:ascii="Verdana" w:hAnsi="Verdana"/>
          <w:color w:val="000000" w:themeColor="text1"/>
          <w:sz w:val="24"/>
          <w:szCs w:val="24"/>
        </w:rPr>
        <w:t>preferia Jacó.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Um dia, Jacó estava cozinhando. Ele preparou um delicioso prato de lentilhas. Esaú estava no campo, caçando. Ele voltou para casa com muita fome e, quando viu o que Jacó havia preparado, disse: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"Por favor, Jacó, me dê um pouco desse ensopado vermelho que você tem aí. Estou morrendo de fome."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"Eu lhe venderei a comida", disse Jacó. "Se você me der seus privilégios de filho mais velho (primogenitura), eu lhe servirei um prato de comida."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Para Jacó, isso era muito importante. Ele queria ser o filho mais velho.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"Que me importam esses privilégios?", disse Esaú.</w:t>
      </w:r>
    </w:p>
    <w:p w:rsidR="00E06F2B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Então Jacó lhe serviu pão e o ensopado de lentilhas que havia preparado. Ele ficou muito feliz porque agora tinha os privilégios de filho mais velho.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Você sabe o que a Bíblia diz sobre Esaú? Que, ao terminar de comer, levantou-se e foi embora, sem dar importância aos seus direitos como filho mais velho.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 xml:space="preserve">Deus tem um grande propósito para a vida de cada um de nós; mas isso nunca inclui engano. Jacó queria que o plano de Deus se cumprisse à sua maneira, de acordo com os seus desejos. Por sua </w:t>
      </w:r>
      <w:r w:rsidRPr="0047358A">
        <w:rPr>
          <w:rFonts w:ascii="Verdana" w:hAnsi="Verdana"/>
          <w:color w:val="000000" w:themeColor="text1"/>
          <w:sz w:val="24"/>
          <w:szCs w:val="24"/>
        </w:rPr>
        <w:lastRenderedPageBreak/>
        <w:t>vez, Esaú não dava importância às coisas espirituais e estava interessado apenas em satisfazer seus desejos materiais.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Esaú desprezou o direito de primogenitura, o privilégio de ser o filho mais velho. Ele desprezou a bênção que seu pai lhe daria como primogênito. Assim, muitos não levam a sério o privilégio de ser filhos de Deus.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Nossa atitude é importante. O texto para memorizar nos fala sobre a mentalidade do Espírito, que é vida e paz. Jacó teve a má atitude de se aproveitar de seu irmão para obter o direito de primogenitura. Peçamos a Deus que nos ajude a ter uma atitude de amor e obediência. Há muitas coisas que Deus quer fazer conosco; mas devemos esperar que sejam feitas de acordo com a Sua vontade. Por outro lado, não devemos abandonar as coisas de Deus por coisas que podem nos satisfazer apenas por um momento.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Texto para Memorizar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Uma mentalidade pecaminosa é morte, enquanto uma mentalidade que vem do Espírito é vida e paz.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Romanos 8:6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Esta atividade é chamada de "O Julgamento" e envolve a análise das atitudes dos personagens em um julgamento público. Escolha duas crianças para representar Jacó e Esaú. Cada uma deve ter um advogado de defesa e um promotor ou promotor</w:t>
      </w:r>
      <w:r w:rsidR="00C01DC0">
        <w:rPr>
          <w:rFonts w:ascii="Verdana" w:hAnsi="Verdana"/>
          <w:color w:val="000000" w:themeColor="text1"/>
          <w:sz w:val="24"/>
          <w:szCs w:val="24"/>
        </w:rPr>
        <w:t>a</w:t>
      </w:r>
      <w:r w:rsidRPr="0047358A">
        <w:rPr>
          <w:rFonts w:ascii="Verdana" w:hAnsi="Verdana"/>
          <w:color w:val="000000" w:themeColor="text1"/>
          <w:sz w:val="24"/>
          <w:szCs w:val="24"/>
        </w:rPr>
        <w:t>. Elas também devem escolher um juiz e algumas testemunhas, se desejarem. Os demais alunos formarão o júri. Toda a documentação do incidente será da passagem bíblica estudada, e cada criança desempenhará seu papel de acordo com a situação até terminar de analisar o problema e dar seu veredito, que determinará se as ações de Jacó e Esaú foram corretas.</w:t>
      </w:r>
    </w:p>
    <w:p w:rsidR="0047358A" w:rsidRPr="00EE60CA" w:rsidRDefault="0047358A" w:rsidP="0047358A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E60CA">
        <w:rPr>
          <w:rFonts w:ascii="Verdana" w:hAnsi="Verdana"/>
          <w:b/>
          <w:color w:val="000000" w:themeColor="text1"/>
          <w:sz w:val="24"/>
          <w:szCs w:val="24"/>
        </w:rPr>
        <w:t>Recursos Visuais</w:t>
      </w:r>
      <w:r w:rsidR="00EE60CA" w:rsidRPr="00EE60CA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7358A" w:rsidRPr="0047358A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1. Desenho de Esaú e Jacó</w:t>
      </w:r>
    </w:p>
    <w:p w:rsidR="00E06F2B" w:rsidRDefault="0047358A" w:rsidP="0047358A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7358A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057D7D" w:rsidRPr="00C133BD" w:rsidRDefault="00F320D6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12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F320D6">
        <w:rPr>
          <w:rFonts w:ascii="Verdana" w:hAnsi="Verdana" w:cs="Arial Narrow"/>
          <w:color w:val="000000"/>
          <w:w w:val="97"/>
          <w:sz w:val="34"/>
          <w:szCs w:val="34"/>
        </w:rPr>
        <w:t>Jacó e Esaú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8643E7" w:rsidRDefault="008643E7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</w:p>
    <w:p w:rsidR="00767176" w:rsidRDefault="008643E7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>
        <w:rPr>
          <w:noProof/>
        </w:rPr>
        <w:drawing>
          <wp:inline distT="0" distB="0" distL="0" distR="0">
            <wp:extent cx="5468627" cy="6441743"/>
            <wp:effectExtent l="19050" t="0" r="0" b="0"/>
            <wp:docPr id="7" name="Imagem 5" descr="https://i.pinimg.com/736x/bb/19/30/bb19305317e0263963a3a1dfbc48c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bb/19/30/bb19305317e0263963a3a1dfbc48c4c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68" cy="644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3E7" w:rsidRDefault="008643E7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</w:p>
    <w:p w:rsidR="008643E7" w:rsidRDefault="008643E7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643E7" w:rsidRDefault="008643E7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06F2B" w:rsidRPr="00C133BD" w:rsidRDefault="00F320D6" w:rsidP="00FD0D59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12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F320D6">
        <w:rPr>
          <w:rFonts w:ascii="Verdana" w:hAnsi="Verdana" w:cs="Arial Narrow"/>
          <w:color w:val="000000"/>
          <w:w w:val="97"/>
          <w:sz w:val="34"/>
          <w:szCs w:val="34"/>
        </w:rPr>
        <w:t>Jacó e Esaú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767176" w:rsidRPr="00767176" w:rsidRDefault="00767176" w:rsidP="00767176">
      <w:pPr>
        <w:rPr>
          <w:rFonts w:ascii="Verdana" w:hAnsi="Verdana"/>
          <w:sz w:val="20"/>
          <w:szCs w:val="20"/>
        </w:rPr>
      </w:pPr>
      <w:r w:rsidRPr="00767176">
        <w:rPr>
          <w:rFonts w:ascii="Verdana" w:hAnsi="Verdana"/>
          <w:sz w:val="20"/>
          <w:szCs w:val="20"/>
        </w:rPr>
        <w:t>COMPLETE OS ESPAÇOS EM BRANCO: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PREENCHA AS LACUNAS: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>“</w:t>
      </w:r>
      <w:r w:rsidRPr="00E95F12">
        <w:rPr>
          <w:rFonts w:ascii="Verdana" w:hAnsi="Verdana"/>
          <w:sz w:val="20"/>
          <w:szCs w:val="20"/>
        </w:rPr>
        <w:t xml:space="preserve">E saiu o primeiro ruivo e todo como um vestido de </w:t>
      </w:r>
      <w:r>
        <w:rPr>
          <w:rFonts w:ascii="Verdana" w:hAnsi="Verdana"/>
          <w:sz w:val="20"/>
          <w:szCs w:val="20"/>
        </w:rPr>
        <w:t>_______</w:t>
      </w:r>
      <w:r w:rsidRPr="00E95F12">
        <w:rPr>
          <w:rFonts w:ascii="Verdana" w:hAnsi="Verdana"/>
          <w:sz w:val="20"/>
          <w:szCs w:val="20"/>
        </w:rPr>
        <w:t>; por isso chamaram o seu nome Esaú</w:t>
      </w:r>
      <w:r>
        <w:rPr>
          <w:rFonts w:ascii="Verdana" w:hAnsi="Verdana"/>
          <w:sz w:val="20"/>
          <w:szCs w:val="20"/>
        </w:rPr>
        <w:t>”</w:t>
      </w:r>
      <w:r w:rsidRPr="00E95F12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Pr="00E95F12">
        <w:rPr>
          <w:rFonts w:ascii="Verdana" w:hAnsi="Verdana"/>
          <w:sz w:val="20"/>
          <w:szCs w:val="20"/>
        </w:rPr>
        <w:t>Gênesis 25:25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2. "Então saiu seu irmão, e a sua mão pegou n</w:t>
      </w:r>
      <w:r>
        <w:rPr>
          <w:rFonts w:ascii="Verdana" w:hAnsi="Verdana"/>
          <w:sz w:val="20"/>
          <w:szCs w:val="20"/>
        </w:rPr>
        <w:t>o</w:t>
      </w:r>
      <w:r w:rsidRPr="00E95F12">
        <w:rPr>
          <w:rFonts w:ascii="Verdana" w:hAnsi="Verdana"/>
          <w:sz w:val="20"/>
          <w:szCs w:val="20"/>
        </w:rPr>
        <w:t xml:space="preserve"> _________ de Esaú; e chamou-se o seu nome Jacó." Gênesis 25:26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3. "E os meninos cresceram, e __________ era perito na caça, homem do campo; mas __________ era homem sossegado, vivendo em tendas." Gênesis 25:27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CIRCULE AS PALAVRAS CORRETAS: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4. "E Jacó cozinhou (</w:t>
      </w:r>
      <w:r>
        <w:rPr>
          <w:rFonts w:ascii="Verdana" w:hAnsi="Verdana"/>
          <w:sz w:val="20"/>
          <w:szCs w:val="20"/>
        </w:rPr>
        <w:t>GUISADO</w:t>
      </w:r>
      <w:r w:rsidRPr="00E95F12">
        <w:rPr>
          <w:rFonts w:ascii="Verdana" w:hAnsi="Verdana"/>
          <w:sz w:val="20"/>
          <w:szCs w:val="20"/>
        </w:rPr>
        <w:t>, FRANGO); e Esaú, cansado, voltou do campo e disse a Jacó: 'Por favor, dá-me esse (</w:t>
      </w:r>
      <w:r>
        <w:rPr>
          <w:rFonts w:ascii="Verdana" w:hAnsi="Verdana"/>
          <w:sz w:val="20"/>
          <w:szCs w:val="20"/>
        </w:rPr>
        <w:t>QUISADO</w:t>
      </w:r>
      <w:r w:rsidRPr="00E95F12">
        <w:rPr>
          <w:rFonts w:ascii="Verdana" w:hAnsi="Verdana"/>
          <w:sz w:val="20"/>
          <w:szCs w:val="20"/>
        </w:rPr>
        <w:t>, FRANGO, ENSOPADO), porque estou cansado.' Por isso lhe deram o nome de (ENSOPADO, EDOM)." Gênesis 25:29-30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5. "Disse Jacó: 'Vende-me hoje o teu (SAPADO, DIREITO DE PRIMOGENITURA).' Então disse Esaú: 'Eis que estou para morrer; de que me serve o meu (SAPADO, DIREITO DE PRIMOGENITURA)?'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Disse Jacó: 'Jura-me hoje'. Então jurou-lhe e vendeu o seu (SAPADO, DIREITO DE PRIMOGENITURA) a Jacó." Gênesis 25:31-33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Isaque queria abençoar Esaú, mas Rebeca enviou Jacó para receber a bênção de seu pai...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PREENCHA AS LACUNAS: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6. "Então ele foi a seu pai e disse: 'Meu pai'. E Isaque disse: 'Aqui estou; quem és tu, meu filho?' E Jacó disse a seu pai: 'Eu sou Esaú, teu primogênito; Fiz como me disseste: Levanta-te agora, senta-te e come da minha caça, para que eu possa _______________." Gênesis 27:18-19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7. "E disse Esaú: Com razão se lhe chamou Jacó, porque já me _______________ duas vezes; tirou-me o direito de primogenitura, e eis que agora me tirou a bênção." Gênesis 27:36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8. "E Esaú _______________ Jacó, por causa da bênção com que seu pai o havia abençoado, e disse no seu coração: Os dias de luto por meu pai estão próximos, e eu matarei meu irmão Jacó." Gênesis 27:41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lastRenderedPageBreak/>
        <w:t>9. "Então Isaque despediu Jacó, e ele foi a Padã-Arã, para _______________ filho de Betuel, o sírio, irmão de Rebeca, mãe de Jacó e Esaú." Gênesis 28:5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CIRCULE AS PALAVRAS CORRETAS:</w:t>
      </w:r>
    </w:p>
    <w:p w:rsidR="00E95F12" w:rsidRPr="00E95F12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10. "Mas Esaú (ANDOU, CORREU) o encontrou, abraçou-o, lançou-se ao seu pescoço e o beijou,</w:t>
      </w:r>
      <w:r>
        <w:rPr>
          <w:rFonts w:ascii="Verdana" w:hAnsi="Verdana"/>
          <w:sz w:val="20"/>
          <w:szCs w:val="20"/>
        </w:rPr>
        <w:t xml:space="preserve"> </w:t>
      </w:r>
      <w:r w:rsidRPr="00E95F12">
        <w:rPr>
          <w:rFonts w:ascii="Verdana" w:hAnsi="Verdana"/>
          <w:sz w:val="20"/>
          <w:szCs w:val="20"/>
        </w:rPr>
        <w:t>e choraram." Gênesis 33:4</w:t>
      </w:r>
    </w:p>
    <w:p w:rsidR="00E06F2B" w:rsidRPr="00C133BD" w:rsidRDefault="00E95F12" w:rsidP="00C01DC0">
      <w:pPr>
        <w:jc w:val="both"/>
        <w:rPr>
          <w:rFonts w:ascii="Verdana" w:hAnsi="Verdana"/>
          <w:sz w:val="20"/>
          <w:szCs w:val="20"/>
        </w:rPr>
      </w:pPr>
      <w:r w:rsidRPr="00E95F12">
        <w:rPr>
          <w:rFonts w:ascii="Verdana" w:hAnsi="Verdana"/>
          <w:sz w:val="20"/>
          <w:szCs w:val="20"/>
        </w:rPr>
        <w:t>11. "Por favor, aceita o meu presente que te trouxe, pois (Labão, Deus) me favoreceu, e tudo aqui é meu." E ele o instigou, e Esaú o aceitou." Gênesis 33:11</w:t>
      </w:r>
    </w:p>
    <w:p w:rsidR="003E1472" w:rsidRDefault="003E1472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A744C" w:rsidRDefault="007A744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A744C" w:rsidRDefault="007A744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Default="00D62363" w:rsidP="00D62363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D62363" w:rsidRPr="00C133BD" w:rsidRDefault="00D62363" w:rsidP="00D62363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12. </w:t>
      </w:r>
      <w:r w:rsidRPr="00F320D6">
        <w:rPr>
          <w:rFonts w:ascii="Verdana" w:hAnsi="Verdana" w:cs="Arial Narrow"/>
          <w:color w:val="000000"/>
          <w:w w:val="97"/>
          <w:sz w:val="34"/>
          <w:szCs w:val="34"/>
        </w:rPr>
        <w:t>Jacó e Esaú</w:t>
      </w:r>
    </w:p>
    <w:p w:rsidR="00D62363" w:rsidRPr="00C133BD" w:rsidRDefault="00D62363" w:rsidP="00D6236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B151C4" w:rsidRDefault="00D62363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noProof/>
          <w:color w:val="000000"/>
          <w:w w:val="97"/>
          <w:sz w:val="34"/>
          <w:szCs w:val="34"/>
        </w:rPr>
        <w:drawing>
          <wp:inline distT="0" distB="0" distL="0" distR="0">
            <wp:extent cx="5371816" cy="7228679"/>
            <wp:effectExtent l="19050" t="0" r="284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449" cy="724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1C4" w:rsidRDefault="00B151C4" w:rsidP="00B151C4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B151C4" w:rsidRPr="00C133BD" w:rsidRDefault="00B151C4" w:rsidP="00B151C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12. </w:t>
      </w:r>
      <w:r w:rsidRPr="00F320D6">
        <w:rPr>
          <w:rFonts w:ascii="Verdana" w:hAnsi="Verdana" w:cs="Arial Narrow"/>
          <w:color w:val="000000"/>
          <w:w w:val="97"/>
          <w:sz w:val="34"/>
          <w:szCs w:val="34"/>
        </w:rPr>
        <w:t>Jacó e Esaú</w:t>
      </w:r>
    </w:p>
    <w:p w:rsidR="00B151C4" w:rsidRPr="00C133BD" w:rsidRDefault="00B151C4" w:rsidP="00B151C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B151C4" w:rsidRPr="00C133BD" w:rsidRDefault="00B151C4" w:rsidP="00B151C4">
      <w:pPr>
        <w:spacing w:after="0"/>
        <w:rPr>
          <w:rFonts w:ascii="Verdana" w:hAnsi="Verdana"/>
          <w:sz w:val="20"/>
          <w:szCs w:val="20"/>
        </w:rPr>
      </w:pPr>
    </w:p>
    <w:p w:rsidR="007A744C" w:rsidRDefault="00B151C4" w:rsidP="00B151C4">
      <w:pPr>
        <w:spacing w:after="0"/>
        <w:jc w:val="center"/>
        <w:rPr>
          <w:rFonts w:ascii="Verdana" w:hAnsi="Verdana" w:cs="Arial"/>
          <w:color w:val="121212"/>
        </w:rPr>
      </w:pPr>
      <w:r>
        <w:rPr>
          <w:rFonts w:ascii="Verdana" w:hAnsi="Verdana" w:cs="Arial"/>
          <w:noProof/>
          <w:color w:val="121212"/>
        </w:rPr>
        <w:drawing>
          <wp:inline distT="0" distB="0" distL="0" distR="0">
            <wp:extent cx="4794800" cy="4094328"/>
            <wp:effectExtent l="19050" t="0" r="5800" b="0"/>
            <wp:docPr id="3" name="Imagem 2" descr="imagem-base-atividad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6705" cy="40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1C4" w:rsidRDefault="00B151C4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B151C4" w:rsidRDefault="00B151C4" w:rsidP="003E1472">
      <w:pPr>
        <w:spacing w:after="0"/>
        <w:jc w:val="both"/>
        <w:rPr>
          <w:rFonts w:ascii="Verdana" w:hAnsi="Verdana" w:cs="Arial"/>
          <w:color w:val="121212"/>
        </w:rPr>
      </w:pPr>
      <w:r>
        <w:rPr>
          <w:rFonts w:ascii="Verdana" w:hAnsi="Verdana" w:cs="Arial"/>
          <w:noProof/>
          <w:color w:val="121212"/>
        </w:rPr>
        <w:drawing>
          <wp:inline distT="0" distB="0" distL="0" distR="0">
            <wp:extent cx="5384057" cy="2251881"/>
            <wp:effectExtent l="19050" t="0" r="7093" b="0"/>
            <wp:docPr id="6" name="Imagem 5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5A" w:rsidRDefault="0096385A" w:rsidP="00AF6C83">
      <w:pPr>
        <w:spacing w:after="0" w:line="240" w:lineRule="auto"/>
      </w:pPr>
      <w:r>
        <w:separator/>
      </w:r>
    </w:p>
  </w:endnote>
  <w:endnote w:type="continuationSeparator" w:id="1">
    <w:p w:rsidR="0096385A" w:rsidRDefault="0096385A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C84EED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5A" w:rsidRDefault="0096385A" w:rsidP="00AF6C83">
      <w:pPr>
        <w:spacing w:after="0" w:line="240" w:lineRule="auto"/>
      </w:pPr>
      <w:r>
        <w:separator/>
      </w:r>
    </w:p>
  </w:footnote>
  <w:footnote w:type="continuationSeparator" w:id="1">
    <w:p w:rsidR="0096385A" w:rsidRDefault="0096385A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B4874"/>
    <w:rsid w:val="000D7176"/>
    <w:rsid w:val="000E486A"/>
    <w:rsid w:val="0016196D"/>
    <w:rsid w:val="00183B98"/>
    <w:rsid w:val="00192E74"/>
    <w:rsid w:val="00195245"/>
    <w:rsid w:val="001B15CB"/>
    <w:rsid w:val="001E3B52"/>
    <w:rsid w:val="001E52FD"/>
    <w:rsid w:val="0028505B"/>
    <w:rsid w:val="002E2BC8"/>
    <w:rsid w:val="003B0926"/>
    <w:rsid w:val="003D18E5"/>
    <w:rsid w:val="003E1472"/>
    <w:rsid w:val="0047358A"/>
    <w:rsid w:val="004A4186"/>
    <w:rsid w:val="004A6B0B"/>
    <w:rsid w:val="004D48AC"/>
    <w:rsid w:val="004F0F12"/>
    <w:rsid w:val="00533B79"/>
    <w:rsid w:val="00540848"/>
    <w:rsid w:val="005B11A8"/>
    <w:rsid w:val="005B50C7"/>
    <w:rsid w:val="005C206D"/>
    <w:rsid w:val="005E6060"/>
    <w:rsid w:val="006318E4"/>
    <w:rsid w:val="006F3FEA"/>
    <w:rsid w:val="00714C4E"/>
    <w:rsid w:val="00767176"/>
    <w:rsid w:val="007A744C"/>
    <w:rsid w:val="00846441"/>
    <w:rsid w:val="008643E7"/>
    <w:rsid w:val="00874638"/>
    <w:rsid w:val="008D7A79"/>
    <w:rsid w:val="008F5F3C"/>
    <w:rsid w:val="00906951"/>
    <w:rsid w:val="00930649"/>
    <w:rsid w:val="0096385A"/>
    <w:rsid w:val="0098462D"/>
    <w:rsid w:val="009C0671"/>
    <w:rsid w:val="009D1BBD"/>
    <w:rsid w:val="00A34FBF"/>
    <w:rsid w:val="00AF6C83"/>
    <w:rsid w:val="00B151C4"/>
    <w:rsid w:val="00B951EF"/>
    <w:rsid w:val="00C01DC0"/>
    <w:rsid w:val="00C20121"/>
    <w:rsid w:val="00C84EED"/>
    <w:rsid w:val="00CD4137"/>
    <w:rsid w:val="00D16AF9"/>
    <w:rsid w:val="00D62363"/>
    <w:rsid w:val="00DB1075"/>
    <w:rsid w:val="00DB40BE"/>
    <w:rsid w:val="00DD5E23"/>
    <w:rsid w:val="00DF02CC"/>
    <w:rsid w:val="00E06F2B"/>
    <w:rsid w:val="00E279FA"/>
    <w:rsid w:val="00E95F12"/>
    <w:rsid w:val="00EE3D29"/>
    <w:rsid w:val="00EE60CA"/>
    <w:rsid w:val="00F320D6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1685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2025-06-27T18:27:00Z</dcterms:created>
  <dcterms:modified xsi:type="dcterms:W3CDTF">2025-08-20T22:42:00Z</dcterms:modified>
</cp:coreProperties>
</file>